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ふるかわきかいきんぞくかぶしきがいしゃ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古河機械金属株式会社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なかとがわ　みのる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中戸川　稔</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100-8370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大手町２丁目６番４号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7010001008803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 ～『2025 年ビジョン』実現への総仕上げ～」の策定に関するお知らせ</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「中期経営計画2025　～「2025年ビジョン」実現への総仕上げ～」説明資料（2024年5月13日開示内容追加）</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5月12日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5月30日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https://www.furukawakk.co.jp/info/assets/pdf/27daf8954c4ee7109ba837d55704a7d26b334bff.pdf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3.「中期経営方針2025」における経営方針・経営計画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(2)成長戦略　基本方針　P.3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(7)経営資源の配分等　⑥DXへの投資　P.11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https://www.furukawakk.co.jp/ir/library/pdf/240220b.pdf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サステナビリティ・経営資源の配分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(2)経営資源の配分等　DXへの投資　P.33, 34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「コア事業と位置づける機械事業は、気候変動</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により増加している災害に対する防災や減災</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などの社会課題解決に貢献するインフラ整備、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働く人の安全・安心な現場、労働力不足を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解決する製品・技術・サービスなどを提供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当社代表取締役直下に設置されているDX推進委員会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が以下の取り組み推進を担う。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「当社グループの成長戦略と業務改革を加速させ、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市場のニーズに対応し、信頼され、魅力あるモノ</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づくり、コトづくりを支えるDX推進に取り組んで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サステナブル経営を加速するデジタル技術の活用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●お客さま、社会、当社グループの課題解決、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価値創造に繋がるモノづくりとコトづくり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・生産性向上、製品改良・開発に必要な技術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の高度化、最適化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・サービス高度化・ビジネスモデルの創造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●業務改革の推進</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取締役会の承認を経て公開。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　～「2025年ビジョン」実現への総仕上げ～」説明資料（2024年5月13日開示内容追加）</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2025年10月17日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https://www.furukawakk.co.jp/ir/library/pdf/240220b.pdf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サステナビリティ・経営資源の配分　P.33, 34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https://www.furukawakk.co.jp/ir/library/pdf/AR2024J_A4.pdf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https://www.furukawakk.co.jp/ir/library/pdf/AR2025J_A4.pdf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グループ概要　価値創造の具体例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トンネルドリルジャンボによる作業員不足改善と安全性向上</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モノづくり、コトづくり、業務改革をDX推進の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3つの柱とする、中期経営計画2025の施策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●モノづくり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スマートファクトリーを展望したグループ横断の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DX取り組み着手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3Dデータを活用した生産性向上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・設計から生産工程までの全体最適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・一気通貫のモノづくり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●コトづくり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デジタル技術を活用したビジネスモデルの創出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(お客様に向けた)付加価値のあるサービス高度化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・機械稼働データ分析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・技術サポート・提案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グループ横断の業務改善・働き方改革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・電子回付・ワークフロー拡充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・ペーパーストックレス化(データ化)活用に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よる業務改革の推進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・デジタルプラットフォーム(・データ)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活用による業務効率化・ビジネス推進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これまでの取り組みを継続・高度化させることで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【具体的な取り組み例】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当社技術統括本部が先導・支援し、全自動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ドリルジャンボ開発、最適位置への穿孔自動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調整、ロックボルト専用機の完全機械化、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キャリア製造工程のDX着手。その他、営業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支援ツール導入。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全自動ドリルジャンボおよびロックボルト施工機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が、NETIS(新技術情報提供システム)に登録された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新技術の中から「令和6年度　国土交通大臣表彰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技術」に選定。オペレーターの熟練度に左右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されずに施工性や安全性を向上させ、生産年齢人口</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の減少によるオペレーターの確保難にも貢献。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上記は、中期経営計画2025施策の「コトづくり」に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おける、機械稼働データ分析および技術サポート・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提案の取り組みの１つである。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取締役会の承認を経て公開。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取締役メンバーの確認、代表取締役社長の承認を</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経て、取締役会にて発行を報告。</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取締役メンバーの確認、代表取締役社長の承認を</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経て、取締役会にて発行を報告。</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　～「2025年ビジョン」実現への総仕上げ～」説明資料（2024年5月13日開示内容追加）</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サステナビリティ・経営資源の配分</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(2)経営資源の配分等　DXへの投資　P.33, 34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事業戦略　トップメッセージ　人材基盤の強化　P.18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事業戦略　イノベーション　P.33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DX推進体制として、当社代表取締役直下にDX推進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委員会を設置(2023年4月)し、当社グループ横断の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推進体制を構築。当社が全社レベルでのDX戦略の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策定・推進を担う。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DX人材の育成・強化について、下記を施策とした。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・外部研修の活用によるIT人材育成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・DXに取り組む実務人材のDXリテラシー向上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・臨機応変な外部からのIT人材獲得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人材基盤強化に注力しており、デジタル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リテラシー向上を目的としたDX教育プログラム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を導入し、変化の激しいビジネス環境への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対応力を強化。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昨今の急激な技術革新に伴い多様化する顧客</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ニーズに対応し続けるため、先端技術の積極的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な導入や、DX により既存事業の拡大や新規事業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の創出を推進しながら、 信頼され、魅力ある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モノづくり、コトづくりを目指している。その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ため当社は、グループ各社における製品開発の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支援を目的に先端技術の先導や基礎研究を行い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グループの総合技術力を 強化するための組織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として、技術統括本部を設置している。当社は、</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IoT化やAI化などの高度な 展開が予想される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制御・情報・通信技術に対し、グループ各社と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連携し取り組んでいる。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　～「2025年ビジョン」実現への総仕上げ～」説明資料（2024年5月13日開示内容追加）</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サステナビリティ・経営資源の配分</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(2)経営資源の配分等　DXへの投資　P.33, 34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事業戦略　トップメッセージ　P.18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当社システム部が、当社DX推進委員会・当社リスク</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マネジメント委員会傘下の情報セキュリティ部会と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連携して以下の取り組み推進を担う。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インフラ・セキュリティ・ガバナンスに関する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施策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・グループ共通の情報基盤構築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・サイバー攻撃への備え・情報セキュリティ</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・基幹業務インフラのクラウド化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(補足)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上記は、中期経営計画2025施策の</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「モノづくり」、「コトづくり」、「業務改革」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を推進する上で必要不可欠な環境整備である。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従業員が働きやすい環境、働きがいのある会社と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するべく、様々な取り組みを行っており、業務改善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の一例として、デジタルツールを活用した効率化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や情報共有促進などを行っている。こうした一連の</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DX投資により些末な仕事を減らし、従業員たちに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よりクリエイティブな仕事をしてもらう。</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　～「2025年ビジョン」実現への総仕上げ～」説明資料（2024年5月13日開示内容追加）</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https://www.furukawakk.co.jp/ir/library/pdf/240220b.pdf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　サステナビリティ・経営資源の配分</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(2)経営資源の配分等　DXへの投資　P.33, 34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DXの目指す効果（指標）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●モノづくり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・製品開発スピードアップ⇒エンジニアリング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・労働生産性の向上、コスト削減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・習熟者のノウハウみえる化・技術継承の確立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●コトづくり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・お客さまの利益創出（生産性向上、保守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業務の最適化・予兆保全）と信頼関係強化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・新たな収益源の確保</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●業務改革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・情報管理・決裁の効率化、ペーパーストック</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レス化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・効率的な販売促進、サービス向上、営業活動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の見える化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●DX人材育成・強化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・社員のIT・DXリテラシー向上によるデジタル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技術の効果的な活用・業務運営力の強化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・社内ICT人材の補強による課題解決力向上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・不足するICT人材の補強による着実なDX推進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●インフラ・セキュリティ・ガバナンス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・DX推進に不可欠な情報インフラの整備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2023年3月期　決算説明資料テキスト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https://www.furukawakk.co.jp/ir/library/pdf/Text_156.pdf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P30,31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決算説明会にて代表取締役社長の中戸川が以下の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内容を発信。下記発表内容にあるDX推進委員会は、</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当社代表取締役直下に設置され、DXに関する取り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組み推進を担う。</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「当社グループの成長戦略と業務改革を加速させ、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市場のニーズに対応し、信頼され、魅力あるモノ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づくり、コトづくりを支える DX を基本方針とし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て、その推進に取り組んでいきます。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 年 4 月に DX 推進委員会を設置し、全社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レベルでの DX 戦略策定、推進を担う当社グループ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横断の推進体制を整備しました。サステナブル経営</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への取り組みを加速するためには、デジタル技術の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活用の拡充が必要不可欠となっています。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 推進委員会の下、お客様、社会、当社グループ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の課題解決、価値創造につながるモノづくり、コト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づくりと業務改革を推進し、サステナブル経営を加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速するデジタル技術の活用に取り組んでいきます。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 を推進する柱として、モノづくり、コトづくり、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業務改革の 3 部会を立ち上げました。共通する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課題である DX 人材の育成、IT 基盤の整備も</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あわせ、組織横断的な DX 展開・推進を実行してい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6月頃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・「古河機械金属グループ電子情報セキュリティ基本</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規程」および「古河機械金属グループ電子情報</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セキュリティ対策基準」に基づき、事業の継続的、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発展的、安定的実行環境の確保に努めている。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・「古河機械金属グループ インシデント対応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マニュアル」に基づき、サイバーセキュリティに</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係るインシデントが発生した際の影響の軽減・</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局所化および早期復旧を実施する。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・リスクマネジメント委員会傘下の「情報セキュリ</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ティ部会」は、インシデント対応のため、サイバー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セキュリティに関する情報共有、現状把握・評価、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役職員に対する啓発・注意喚起、インシデント対応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マニュアルの見直し・是正等を実施する。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・サイバー攻撃が疑われるなど「重大なインシデン</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ト」が発生した場合、「インシデント対応チーム</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（CSIRT）」を発動し、組織的に対応する。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・毎年度、当社グループ各社に対して、J-SOXのIT統制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の一環で当社監査室等によるセキュリティも含めた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監査がなされている。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R3r1kbOzl4PP5K2UohMaWDHfgfTtJNyCBpeWoirGzd8/7zjPB1wp1Z0Vm3p1YCzgRsMWjpPWuWZa3WXE2W5HA==" w:salt="Xke7orzJpEi232ZgLPLb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